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015"/>
      </w:tblGrid>
      <w:tr w:rsidR="00FA7776" w:rsidRPr="00005453" w14:paraId="3580D75C" w14:textId="77777777" w:rsidTr="00856B49">
        <w:trPr>
          <w:jc w:val="center"/>
        </w:trPr>
        <w:tc>
          <w:tcPr>
            <w:tcW w:w="5103" w:type="dxa"/>
          </w:tcPr>
          <w:p w14:paraId="6469F559" w14:textId="77777777" w:rsidR="00AC4362" w:rsidRPr="00503C08" w:rsidRDefault="00AC4362" w:rsidP="003071FC">
            <w:pPr>
              <w:jc w:val="right"/>
              <w:rPr>
                <w:b/>
                <w:sz w:val="36"/>
              </w:rPr>
            </w:pPr>
          </w:p>
        </w:tc>
        <w:tc>
          <w:tcPr>
            <w:tcW w:w="5103" w:type="dxa"/>
            <w:vAlign w:val="center"/>
          </w:tcPr>
          <w:p w14:paraId="47759833" w14:textId="2A95E480" w:rsidR="00367D72" w:rsidRDefault="00AC4362" w:rsidP="003071FC">
            <w:pPr>
              <w:jc w:val="right"/>
              <w:rPr>
                <w:b/>
                <w:color w:val="ED7D31" w:themeColor="accent2"/>
                <w:sz w:val="36"/>
              </w:rPr>
            </w:pPr>
            <w:r w:rsidRPr="00005453">
              <w:rPr>
                <w:b/>
                <w:color w:val="ED7D31" w:themeColor="accent2"/>
                <w:sz w:val="36"/>
              </w:rPr>
              <w:t>#</w:t>
            </w:r>
            <w:r w:rsidR="002E53F7">
              <w:rPr>
                <w:b/>
                <w:color w:val="ED7D31" w:themeColor="accent2"/>
                <w:sz w:val="36"/>
              </w:rPr>
              <w:t>nome da técnica/atividade</w:t>
            </w:r>
            <w:r w:rsidR="00C174D7">
              <w:rPr>
                <w:b/>
                <w:color w:val="ED7D31" w:themeColor="accent2"/>
                <w:sz w:val="36"/>
              </w:rPr>
              <w:t>#</w:t>
            </w:r>
          </w:p>
          <w:p w14:paraId="4FF6434E" w14:textId="03AEDF4E" w:rsidR="00AC4362" w:rsidRPr="00005453" w:rsidRDefault="00AC4362" w:rsidP="003071FC">
            <w:pPr>
              <w:jc w:val="right"/>
              <w:rPr>
                <w:b/>
                <w:color w:val="ED7D31" w:themeColor="accent2"/>
              </w:rPr>
            </w:pPr>
          </w:p>
        </w:tc>
      </w:tr>
    </w:tbl>
    <w:p w14:paraId="5F6384D4" w14:textId="77777777" w:rsidR="0087026C" w:rsidRDefault="0087026C" w:rsidP="00C174D7">
      <w:pPr>
        <w:jc w:val="both"/>
        <w:rPr>
          <w:rFonts w:eastAsia="Times New Roman"/>
          <w:b/>
          <w:bCs/>
        </w:rPr>
      </w:pPr>
    </w:p>
    <w:p w14:paraId="2AD2BDF6" w14:textId="7C2981BF" w:rsidR="006747E6" w:rsidRPr="0020397B" w:rsidRDefault="00005453" w:rsidP="00C174D7">
      <w:pPr>
        <w:jc w:val="both"/>
        <w:rPr>
          <w:rFonts w:eastAsia="Times New Roman"/>
          <w:b/>
          <w:bCs/>
        </w:rPr>
      </w:pPr>
      <w:r w:rsidRPr="0020397B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A2AD" wp14:editId="789D8E40">
                <wp:simplePos x="0" y="0"/>
                <wp:positionH relativeFrom="page">
                  <wp:posOffset>6965004</wp:posOffset>
                </wp:positionH>
                <wp:positionV relativeFrom="paragraph">
                  <wp:posOffset>-1296792</wp:posOffset>
                </wp:positionV>
                <wp:extent cx="581025" cy="11215992"/>
                <wp:effectExtent l="0" t="0" r="28575" b="241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2159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5E65" id="Retângulo 4" o:spid="_x0000_s1026" style="position:absolute;margin-left:548.45pt;margin-top:-102.1pt;width:45.75pt;height:8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" fillcolor="#ed7d31 [3205]" strokecolor="#ed7d31 [3205]" strokeweight="1pt">
                <w10:wrap anchorx="page"/>
              </v:rect>
            </w:pict>
          </mc:Fallback>
        </mc:AlternateContent>
      </w:r>
      <w:r w:rsidR="0020397B" w:rsidRPr="0020397B">
        <w:rPr>
          <w:rFonts w:eastAsia="Times New Roman"/>
          <w:b/>
          <w:bCs/>
        </w:rPr>
        <w:t>Descrição Geral</w:t>
      </w:r>
    </w:p>
    <w:p w14:paraId="6766AB4B" w14:textId="4A6E6514" w:rsidR="0038501E" w:rsidRDefault="0038501E" w:rsidP="005D0B5E">
      <w:pPr>
        <w:jc w:val="both"/>
        <w:rPr>
          <w:rFonts w:asciiTheme="minorHAnsi" w:hAnsiTheme="minorHAnsi" w:cstheme="minorHAnsi"/>
          <w:b/>
          <w:szCs w:val="18"/>
        </w:rPr>
      </w:pPr>
    </w:p>
    <w:p w14:paraId="08287DE5" w14:textId="77777777" w:rsidR="002E53F7" w:rsidRPr="004C1A94" w:rsidRDefault="002E53F7" w:rsidP="005D0B5E">
      <w:pPr>
        <w:jc w:val="both"/>
        <w:rPr>
          <w:rFonts w:asciiTheme="minorHAnsi" w:hAnsiTheme="minorHAnsi" w:cstheme="minorHAnsi"/>
          <w:b/>
          <w:szCs w:val="18"/>
        </w:rPr>
      </w:pPr>
    </w:p>
    <w:p w14:paraId="68C65C72" w14:textId="2BB4EA82" w:rsidR="005D0B5E" w:rsidRDefault="005D0B5E" w:rsidP="005D0B5E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 w:rsidRPr="00556671">
        <w:rPr>
          <w:rFonts w:asciiTheme="minorHAnsi" w:hAnsiTheme="minorHAnsi" w:cstheme="minorHAnsi"/>
          <w:b/>
          <w:color w:val="333333"/>
          <w:szCs w:val="18"/>
        </w:rPr>
        <w:t>Objetivos:</w:t>
      </w:r>
    </w:p>
    <w:p w14:paraId="56954DC6" w14:textId="38D588E3" w:rsidR="00552612" w:rsidRPr="00556671" w:rsidRDefault="00552612" w:rsidP="005D0B5E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 w:rsidRP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>[</w:t>
      </w:r>
      <w:r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 xml:space="preserve">altere e </w:t>
      </w:r>
      <w:r w:rsidRP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>apague o que não se aplica]</w:t>
      </w:r>
    </w:p>
    <w:p w14:paraId="1CD57974" w14:textId="38E02BDB" w:rsidR="005D0B5E" w:rsidRPr="0087026C" w:rsidRDefault="00177F1A" w:rsidP="005D0B5E">
      <w:pPr>
        <w:pStyle w:val="Pargrafoda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18"/>
          <w:highlight w:val="yellow"/>
        </w:rPr>
      </w:pPr>
      <w:r w:rsidRPr="0087026C">
        <w:rPr>
          <w:rFonts w:asciiTheme="minorHAnsi" w:hAnsiTheme="minorHAnsi" w:cstheme="minorHAnsi"/>
          <w:szCs w:val="18"/>
          <w:highlight w:val="yellow"/>
        </w:rPr>
        <w:t>Mobilizar diferentes</w:t>
      </w:r>
      <w:r w:rsidR="000D4A2B" w:rsidRPr="0087026C">
        <w:rPr>
          <w:rFonts w:asciiTheme="minorHAnsi" w:hAnsiTheme="minorHAnsi" w:cstheme="minorHAnsi"/>
          <w:szCs w:val="18"/>
          <w:highlight w:val="yellow"/>
        </w:rPr>
        <w:t xml:space="preserve"> saberes e analisá-los de uma forma estruturada</w:t>
      </w:r>
      <w:r w:rsidRPr="0087026C">
        <w:rPr>
          <w:rFonts w:asciiTheme="minorHAnsi" w:hAnsiTheme="minorHAnsi" w:cstheme="minorHAnsi"/>
          <w:szCs w:val="18"/>
          <w:highlight w:val="yellow"/>
        </w:rPr>
        <w:t>;</w:t>
      </w:r>
    </w:p>
    <w:p w14:paraId="09580D97" w14:textId="19B2B4C3" w:rsidR="005D0B5E" w:rsidRPr="0087026C" w:rsidRDefault="005D0B5E" w:rsidP="005D0B5E">
      <w:pPr>
        <w:pStyle w:val="Pargrafoda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18"/>
          <w:highlight w:val="yellow"/>
        </w:rPr>
      </w:pPr>
      <w:bookmarkStart w:id="0" w:name="_Hlk513638605"/>
      <w:r w:rsidRPr="0087026C">
        <w:rPr>
          <w:rFonts w:asciiTheme="minorHAnsi" w:hAnsiTheme="minorHAnsi" w:cstheme="minorHAnsi"/>
          <w:szCs w:val="18"/>
          <w:highlight w:val="yellow"/>
        </w:rPr>
        <w:t>Refletir sobre</w:t>
      </w:r>
      <w:r w:rsidR="000D4A2B" w:rsidRPr="0087026C">
        <w:rPr>
          <w:rFonts w:asciiTheme="minorHAnsi" w:hAnsiTheme="minorHAnsi" w:cstheme="minorHAnsi"/>
          <w:szCs w:val="18"/>
          <w:highlight w:val="yellow"/>
        </w:rPr>
        <w:t xml:space="preserve"> várias </w:t>
      </w:r>
    </w:p>
    <w:p w14:paraId="3E115F59" w14:textId="77CD4E84" w:rsidR="005D0B5E" w:rsidRPr="0087026C" w:rsidRDefault="005D0B5E" w:rsidP="005D0B5E">
      <w:pPr>
        <w:pStyle w:val="PargrafodaList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18"/>
          <w:highlight w:val="yellow"/>
        </w:rPr>
      </w:pPr>
      <w:r w:rsidRPr="0087026C">
        <w:rPr>
          <w:rFonts w:asciiTheme="minorHAnsi" w:hAnsiTheme="minorHAnsi" w:cstheme="minorHAnsi"/>
          <w:szCs w:val="18"/>
          <w:highlight w:val="yellow"/>
        </w:rPr>
        <w:t>Partilhar ideias</w:t>
      </w:r>
      <w:r w:rsidR="0023740A" w:rsidRPr="0087026C">
        <w:rPr>
          <w:rFonts w:asciiTheme="minorHAnsi" w:hAnsiTheme="minorHAnsi" w:cstheme="minorHAnsi"/>
          <w:szCs w:val="18"/>
          <w:highlight w:val="yellow"/>
        </w:rPr>
        <w:t xml:space="preserve"> </w:t>
      </w:r>
    </w:p>
    <w:bookmarkEnd w:id="0"/>
    <w:p w14:paraId="3B83A9BB" w14:textId="14727490" w:rsidR="00CD13F9" w:rsidRDefault="00CD13F9" w:rsidP="00CD13F9">
      <w:pPr>
        <w:jc w:val="both"/>
        <w:rPr>
          <w:rFonts w:asciiTheme="minorHAnsi" w:hAnsiTheme="minorHAnsi" w:cstheme="minorHAnsi"/>
          <w:szCs w:val="18"/>
        </w:rPr>
      </w:pPr>
    </w:p>
    <w:p w14:paraId="05EE7EE6" w14:textId="77777777" w:rsidR="002E53F7" w:rsidRPr="004C1A94" w:rsidRDefault="002E53F7" w:rsidP="00CD13F9">
      <w:pPr>
        <w:jc w:val="both"/>
        <w:rPr>
          <w:rFonts w:asciiTheme="minorHAnsi" w:hAnsiTheme="minorHAnsi" w:cstheme="minorHAnsi"/>
          <w:szCs w:val="18"/>
        </w:rPr>
      </w:pPr>
    </w:p>
    <w:p w14:paraId="451340F4" w14:textId="1A4A0834" w:rsidR="00FC444F" w:rsidRDefault="00FC444F" w:rsidP="00FC444F">
      <w:pPr>
        <w:jc w:val="both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b/>
          <w:color w:val="333333"/>
          <w:szCs w:val="18"/>
        </w:rPr>
        <w:t>Tarefa</w:t>
      </w:r>
      <w:r w:rsidR="00FA7776" w:rsidRPr="00FC444F">
        <w:rPr>
          <w:rFonts w:asciiTheme="minorHAnsi" w:hAnsiTheme="minorHAnsi" w:cstheme="minorHAnsi"/>
          <w:b/>
          <w:color w:val="333333"/>
          <w:szCs w:val="18"/>
        </w:rPr>
        <w:t>:</w:t>
      </w:r>
      <w:r w:rsidR="00FA7776" w:rsidRPr="00FC444F">
        <w:rPr>
          <w:rFonts w:asciiTheme="minorHAnsi" w:hAnsiTheme="minorHAnsi" w:cstheme="minorHAnsi"/>
          <w:color w:val="333333"/>
          <w:szCs w:val="18"/>
        </w:rPr>
        <w:t xml:space="preserve"> </w:t>
      </w:r>
    </w:p>
    <w:p w14:paraId="25297C3F" w14:textId="4390500F" w:rsidR="002E53F7" w:rsidRDefault="002E53F7" w:rsidP="00FC444F">
      <w:pPr>
        <w:jc w:val="both"/>
        <w:rPr>
          <w:rFonts w:asciiTheme="minorHAnsi" w:hAnsiTheme="minorHAnsi" w:cstheme="minorHAnsi"/>
          <w:color w:val="333333"/>
          <w:szCs w:val="18"/>
        </w:rPr>
      </w:pPr>
    </w:p>
    <w:p w14:paraId="09300339" w14:textId="508D0A40" w:rsidR="005D0B5E" w:rsidRDefault="005D0B5E" w:rsidP="005D0B5E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77B9379A" w14:textId="77777777" w:rsidR="00214799" w:rsidRDefault="00214799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>
        <w:rPr>
          <w:rFonts w:asciiTheme="minorHAnsi" w:hAnsiTheme="minorHAnsi" w:cstheme="minorHAnsi"/>
          <w:b/>
          <w:color w:val="333333"/>
          <w:szCs w:val="18"/>
        </w:rPr>
        <w:t>Vantagens</w:t>
      </w:r>
      <w:r w:rsidRPr="0020397B">
        <w:rPr>
          <w:rFonts w:asciiTheme="minorHAnsi" w:hAnsiTheme="minorHAnsi" w:cstheme="minorHAnsi"/>
          <w:b/>
          <w:color w:val="333333"/>
          <w:szCs w:val="18"/>
        </w:rPr>
        <w:t>:</w:t>
      </w:r>
    </w:p>
    <w:p w14:paraId="17970470" w14:textId="062AA4E4" w:rsidR="00214799" w:rsidRDefault="00214799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2D046318" w14:textId="77777777" w:rsidR="00552612" w:rsidRDefault="00552612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1791E8F9" w14:textId="77777777" w:rsidR="00214799" w:rsidRDefault="00214799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>
        <w:rPr>
          <w:rFonts w:asciiTheme="minorHAnsi" w:hAnsiTheme="minorHAnsi" w:cstheme="minorHAnsi"/>
          <w:b/>
          <w:color w:val="333333"/>
          <w:szCs w:val="18"/>
        </w:rPr>
        <w:t>Desvantagens:</w:t>
      </w:r>
    </w:p>
    <w:p w14:paraId="4DCF1BB5" w14:textId="1C5A6643" w:rsidR="002E53F7" w:rsidRDefault="002E53F7" w:rsidP="005D0B5E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5311EA50" w14:textId="77777777" w:rsidR="00552612" w:rsidRDefault="00552612" w:rsidP="005D0B5E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11F8588F" w14:textId="77777777" w:rsidR="009C62DB" w:rsidRPr="009C62DB" w:rsidRDefault="009C62DB" w:rsidP="009C62DB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 w:rsidRPr="009C62DB">
        <w:rPr>
          <w:rFonts w:asciiTheme="minorHAnsi" w:hAnsiTheme="minorHAnsi" w:cstheme="minorHAnsi"/>
          <w:b/>
          <w:color w:val="333333"/>
          <w:szCs w:val="18"/>
        </w:rPr>
        <w:t>Procedimentos e regras:</w:t>
      </w:r>
    </w:p>
    <w:p w14:paraId="6B17DC35" w14:textId="428DF70C" w:rsidR="0020397B" w:rsidRPr="0087026C" w:rsidRDefault="009C62DB" w:rsidP="0020397B">
      <w:pPr>
        <w:pStyle w:val="PargrafodaLista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18"/>
          <w:highlight w:val="yellow"/>
        </w:rPr>
      </w:pPr>
      <w:r w:rsidRPr="0087026C">
        <w:rPr>
          <w:rFonts w:asciiTheme="minorHAnsi" w:hAnsiTheme="minorHAnsi" w:cstheme="minorHAnsi"/>
          <w:szCs w:val="18"/>
          <w:highlight w:val="yellow"/>
        </w:rPr>
        <w:t xml:space="preserve">Para cativar os alunos e </w:t>
      </w:r>
      <w:r w:rsidR="0023740A" w:rsidRPr="0087026C">
        <w:rPr>
          <w:rFonts w:asciiTheme="minorHAnsi" w:hAnsiTheme="minorHAnsi" w:cstheme="minorHAnsi"/>
          <w:szCs w:val="18"/>
          <w:highlight w:val="yellow"/>
        </w:rPr>
        <w:t>envolvê-los</w:t>
      </w:r>
      <w:r w:rsidRPr="0087026C">
        <w:rPr>
          <w:rFonts w:asciiTheme="minorHAnsi" w:hAnsiTheme="minorHAnsi" w:cstheme="minorHAnsi"/>
          <w:szCs w:val="18"/>
          <w:highlight w:val="yellow"/>
        </w:rPr>
        <w:t xml:space="preserve"> na tarefa é importante fazer uma pré-atividade</w:t>
      </w:r>
      <w:r w:rsidR="0023740A" w:rsidRPr="0087026C">
        <w:rPr>
          <w:rFonts w:asciiTheme="minorHAnsi" w:hAnsiTheme="minorHAnsi" w:cstheme="minorHAnsi"/>
          <w:szCs w:val="18"/>
          <w:highlight w:val="yellow"/>
        </w:rPr>
        <w:t xml:space="preserve">, pode fazer-se um brainstorming ou debate livre sobre a temática </w:t>
      </w:r>
    </w:p>
    <w:p w14:paraId="3BEBC256" w14:textId="79865B2F" w:rsidR="002724CB" w:rsidRDefault="002724CB" w:rsidP="0027010E">
      <w:pPr>
        <w:pStyle w:val="PargrafodaLista"/>
        <w:ind w:left="284"/>
        <w:jc w:val="both"/>
        <w:rPr>
          <w:rFonts w:asciiTheme="minorHAnsi" w:hAnsiTheme="minorHAnsi" w:cstheme="minorHAnsi"/>
          <w:szCs w:val="18"/>
        </w:rPr>
      </w:pPr>
    </w:p>
    <w:p w14:paraId="326512C9" w14:textId="1D66BC28" w:rsidR="002E53F7" w:rsidRDefault="002E53F7" w:rsidP="0027010E">
      <w:pPr>
        <w:pStyle w:val="PargrafodaLista"/>
        <w:ind w:left="284"/>
        <w:jc w:val="both"/>
        <w:rPr>
          <w:rFonts w:asciiTheme="minorHAnsi" w:hAnsiTheme="minorHAnsi" w:cstheme="minorHAnsi"/>
          <w:szCs w:val="18"/>
        </w:rPr>
      </w:pPr>
    </w:p>
    <w:p w14:paraId="094D165D" w14:textId="77777777" w:rsidR="002E53F7" w:rsidRPr="0027010E" w:rsidRDefault="002E53F7" w:rsidP="0027010E">
      <w:pPr>
        <w:pStyle w:val="PargrafodaLista"/>
        <w:ind w:left="284"/>
        <w:jc w:val="both"/>
        <w:rPr>
          <w:rFonts w:asciiTheme="minorHAnsi" w:hAnsiTheme="minorHAnsi" w:cstheme="minorHAnsi"/>
          <w:szCs w:val="18"/>
        </w:rPr>
      </w:pPr>
    </w:p>
    <w:p w14:paraId="784C022B" w14:textId="77777777" w:rsidR="001F352F" w:rsidRDefault="002724CB" w:rsidP="005D0B5E">
      <w:pPr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 w:rsidRPr="002724CB">
        <w:rPr>
          <w:rFonts w:asciiTheme="minorHAnsi" w:hAnsiTheme="minorHAnsi" w:cstheme="minorHAnsi"/>
          <w:b/>
          <w:bCs/>
          <w:color w:val="333333"/>
          <w:szCs w:val="18"/>
        </w:rPr>
        <w:t>Aplicação temática</w:t>
      </w:r>
      <w:r w:rsidR="001F352F">
        <w:rPr>
          <w:rFonts w:asciiTheme="minorHAnsi" w:hAnsiTheme="minorHAnsi" w:cstheme="minorHAnsi"/>
          <w:b/>
          <w:bCs/>
          <w:color w:val="333333"/>
          <w:szCs w:val="18"/>
        </w:rPr>
        <w:t>:</w:t>
      </w:r>
    </w:p>
    <w:p w14:paraId="4A4F05B6" w14:textId="287D5D18" w:rsidR="004C60D0" w:rsidRDefault="00A3110A" w:rsidP="001F352F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 w:rsidRPr="001F352F">
        <w:rPr>
          <w:rFonts w:asciiTheme="minorHAnsi" w:hAnsiTheme="minorHAnsi" w:cstheme="minorHAnsi"/>
          <w:b/>
          <w:bCs/>
          <w:color w:val="333333"/>
          <w:szCs w:val="18"/>
        </w:rPr>
        <w:t>Aprendizagens Essenciais</w:t>
      </w:r>
    </w:p>
    <w:p w14:paraId="6C6935C9" w14:textId="3C0846F3" w:rsidR="001F352F" w:rsidRDefault="001F352F" w:rsidP="001F352F">
      <w:pPr>
        <w:pStyle w:val="PargrafodaLista"/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</w:p>
    <w:p w14:paraId="2496BEA2" w14:textId="77777777" w:rsidR="00E85621" w:rsidRDefault="00E85621" w:rsidP="001F352F">
      <w:pPr>
        <w:pStyle w:val="PargrafodaLista"/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</w:p>
    <w:p w14:paraId="1E93A359" w14:textId="77777777" w:rsidR="00552612" w:rsidRDefault="001F352F" w:rsidP="001F352F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>
        <w:rPr>
          <w:rFonts w:asciiTheme="minorHAnsi" w:hAnsiTheme="minorHAnsi" w:cstheme="minorHAnsi"/>
          <w:b/>
          <w:bCs/>
          <w:color w:val="333333"/>
          <w:szCs w:val="18"/>
        </w:rPr>
        <w:t>Perfil dos alunos à saída da escolaridade obrigatória</w:t>
      </w:r>
      <w:r w:rsidR="006D7865">
        <w:rPr>
          <w:rFonts w:asciiTheme="minorHAnsi" w:hAnsiTheme="minorHAnsi" w:cstheme="minorHAnsi"/>
          <w:b/>
          <w:bCs/>
          <w:color w:val="333333"/>
          <w:szCs w:val="18"/>
        </w:rPr>
        <w:t xml:space="preserve"> </w:t>
      </w:r>
    </w:p>
    <w:p w14:paraId="4DAC6A89" w14:textId="32FFE8D3" w:rsidR="001F352F" w:rsidRDefault="006D7865" w:rsidP="00552612">
      <w:pPr>
        <w:pStyle w:val="PargrafodaLista"/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 w:rsidRP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>[apague o que não se aplica]</w:t>
      </w:r>
    </w:p>
    <w:p w14:paraId="77AEDDA6" w14:textId="54E2C7AC" w:rsidR="001F352F" w:rsidRPr="00991F78" w:rsidRDefault="00991F78" w:rsidP="00991F78">
      <w:pPr>
        <w:ind w:left="709"/>
        <w:jc w:val="both"/>
        <w:rPr>
          <w:rFonts w:asciiTheme="minorHAnsi" w:hAnsiTheme="minorHAnsi" w:cstheme="minorHAnsi"/>
          <w:szCs w:val="18"/>
          <w:highlight w:val="yellow"/>
        </w:rPr>
      </w:pPr>
      <w:r w:rsidRPr="00991F78">
        <w:rPr>
          <w:rFonts w:asciiTheme="minorHAnsi" w:hAnsiTheme="minorHAnsi" w:cstheme="minorHAnsi"/>
          <w:szCs w:val="18"/>
          <w:highlight w:val="yellow"/>
        </w:rPr>
        <w:t xml:space="preserve">Áreas de competência do PASEO: </w:t>
      </w:r>
      <w:r w:rsidRPr="00991F78">
        <w:rPr>
          <w:rFonts w:asciiTheme="minorHAnsi" w:hAnsiTheme="minorHAnsi" w:cstheme="minorHAnsi"/>
          <w:szCs w:val="18"/>
          <w:highlight w:val="yellow"/>
        </w:rPr>
        <w:t>Linguagens e textos (A); Informação e comunicação (B); Raciocínio e resolução de problemas (C); Relacionamento interpessoal (D); (E)Desenvolvimento Pessoal e autonomia (F); Bem-estar, saúde e ambiente (G); Sensibilidade estética e artística (H) Saber científico, técnico e tecnologias (I); Consciência e domínio do corpo (J)</w:t>
      </w:r>
    </w:p>
    <w:p w14:paraId="34F009A5" w14:textId="77777777" w:rsidR="001F352F" w:rsidRDefault="001F352F" w:rsidP="001F352F">
      <w:pPr>
        <w:pStyle w:val="PargrafodaLista"/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</w:p>
    <w:p w14:paraId="6FF6CE55" w14:textId="77777777" w:rsidR="00552612" w:rsidRDefault="001F352F" w:rsidP="001F352F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>
        <w:rPr>
          <w:rFonts w:asciiTheme="minorHAnsi" w:hAnsiTheme="minorHAnsi" w:cstheme="minorHAnsi"/>
          <w:b/>
          <w:bCs/>
          <w:color w:val="333333"/>
          <w:szCs w:val="18"/>
        </w:rPr>
        <w:t>Estratégia Nacional de Educação para a Cidadania</w:t>
      </w:r>
      <w:r w:rsidR="006D7865">
        <w:rPr>
          <w:rFonts w:asciiTheme="minorHAnsi" w:hAnsiTheme="minorHAnsi" w:cstheme="minorHAnsi"/>
          <w:b/>
          <w:bCs/>
          <w:color w:val="333333"/>
          <w:szCs w:val="18"/>
        </w:rPr>
        <w:t xml:space="preserve"> </w:t>
      </w:r>
    </w:p>
    <w:p w14:paraId="0BFF0046" w14:textId="20EE45C1" w:rsidR="001F352F" w:rsidRPr="001F352F" w:rsidRDefault="006D7865" w:rsidP="00552612">
      <w:pPr>
        <w:pStyle w:val="PargrafodaLista"/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 w:rsidRP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>[apague o que não se aplica]</w:t>
      </w:r>
    </w:p>
    <w:p w14:paraId="76171C6C" w14:textId="00A45973" w:rsidR="002E53F7" w:rsidRPr="00991F78" w:rsidRDefault="00991F78" w:rsidP="00991F78">
      <w:pPr>
        <w:ind w:left="709"/>
        <w:jc w:val="both"/>
        <w:rPr>
          <w:rFonts w:asciiTheme="minorHAnsi" w:hAnsiTheme="minorHAnsi" w:cstheme="minorHAnsi"/>
          <w:szCs w:val="18"/>
          <w:highlight w:val="yellow"/>
        </w:rPr>
      </w:pPr>
      <w:r w:rsidRPr="00991F78">
        <w:rPr>
          <w:rFonts w:asciiTheme="minorHAnsi" w:hAnsiTheme="minorHAnsi" w:cstheme="minorHAnsi"/>
          <w:szCs w:val="18"/>
          <w:highlight w:val="yellow"/>
        </w:rPr>
        <w:t>Grupos de domínios de Educação para a Cidadania: 1º Grupo: Direitos Humanos; Igualdade de Género; Interculturalidade; Desenvolvimento Sustentável; Educação Ambiental; Saúde. 2º Grupo: Sexualidade; Media Instituições e participação democrática; Literacia financeira e Educação para o consumo; Segurança rodoviária. 3º Grupo: Empreendedorismo; Mundo do Trabalho; Risco; Segurança, Defesa e Paz; Bem-estar animal; Voluntariado; Outras, de acordo com as necessidades diagnosticadas pela escola</w:t>
      </w:r>
    </w:p>
    <w:p w14:paraId="7349830A" w14:textId="6EEC0C2F" w:rsidR="002E53F7" w:rsidRDefault="002E53F7" w:rsidP="001F352F">
      <w:pPr>
        <w:pStyle w:val="PargrafodaLista"/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</w:p>
    <w:p w14:paraId="0672DE19" w14:textId="397C2D6D" w:rsidR="006D7865" w:rsidRPr="001F352F" w:rsidRDefault="00556671" w:rsidP="006D7865">
      <w:pPr>
        <w:jc w:val="both"/>
        <w:rPr>
          <w:rFonts w:asciiTheme="minorHAnsi" w:hAnsiTheme="minorHAnsi" w:cstheme="minorHAnsi"/>
          <w:b/>
          <w:bCs/>
          <w:color w:val="333333"/>
          <w:szCs w:val="18"/>
        </w:rPr>
      </w:pPr>
      <w:r w:rsidRPr="00556671">
        <w:rPr>
          <w:rFonts w:asciiTheme="minorHAnsi" w:hAnsiTheme="minorHAnsi" w:cstheme="minorHAnsi"/>
          <w:b/>
          <w:color w:val="333333"/>
          <w:szCs w:val="18"/>
        </w:rPr>
        <w:t>Nível de ensino:</w:t>
      </w:r>
      <w:r>
        <w:rPr>
          <w:rFonts w:asciiTheme="minorHAnsi" w:hAnsiTheme="minorHAnsi" w:cstheme="minorHAnsi"/>
          <w:color w:val="333333"/>
          <w:szCs w:val="18"/>
        </w:rPr>
        <w:t xml:space="preserve"> </w:t>
      </w:r>
      <w:r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1º Ciclo, 2º Ciclo, 3º Ciclo, Ensino Secundário</w:t>
      </w:r>
      <w:r w:rsidR="006D7865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6D7865" w:rsidRP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>[</w:t>
      </w:r>
      <w:r w:rsid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 xml:space="preserve">altere e </w:t>
      </w:r>
      <w:r w:rsidR="006D7865" w:rsidRPr="006D7865">
        <w:rPr>
          <w:rFonts w:asciiTheme="minorHAnsi" w:hAnsiTheme="minorHAnsi" w:cstheme="minorHAnsi"/>
          <w:b/>
          <w:bCs/>
          <w:color w:val="333333"/>
          <w:szCs w:val="18"/>
          <w:highlight w:val="yellow"/>
        </w:rPr>
        <w:t>apague o que não se aplica]</w:t>
      </w:r>
    </w:p>
    <w:p w14:paraId="549AE843" w14:textId="7FBF2990" w:rsidR="006747E6" w:rsidRDefault="006747E6" w:rsidP="00A3110A">
      <w:pPr>
        <w:jc w:val="both"/>
        <w:rPr>
          <w:rFonts w:asciiTheme="minorHAnsi" w:hAnsiTheme="minorHAnsi" w:cstheme="minorHAnsi"/>
          <w:szCs w:val="18"/>
        </w:rPr>
      </w:pPr>
    </w:p>
    <w:p w14:paraId="11B4A474" w14:textId="193C1D90" w:rsidR="00214799" w:rsidRDefault="00214799" w:rsidP="00214799">
      <w:pPr>
        <w:jc w:val="both"/>
        <w:rPr>
          <w:rFonts w:asciiTheme="minorHAnsi" w:hAnsiTheme="minorHAnsi" w:cstheme="minorHAnsi"/>
          <w:color w:val="333333"/>
          <w:szCs w:val="18"/>
        </w:rPr>
      </w:pPr>
    </w:p>
    <w:p w14:paraId="3246E58B" w14:textId="77777777" w:rsidR="00A3110A" w:rsidRDefault="00A3110A" w:rsidP="00214799">
      <w:pPr>
        <w:jc w:val="both"/>
        <w:rPr>
          <w:rFonts w:asciiTheme="minorHAnsi" w:hAnsiTheme="minorHAnsi" w:cstheme="minorHAnsi"/>
          <w:color w:val="333333"/>
          <w:szCs w:val="18"/>
        </w:rPr>
      </w:pPr>
    </w:p>
    <w:p w14:paraId="5A15B53B" w14:textId="77777777" w:rsidR="00214799" w:rsidRDefault="00214799" w:rsidP="00214799">
      <w:pPr>
        <w:tabs>
          <w:tab w:val="left" w:pos="2220"/>
        </w:tabs>
        <w:jc w:val="both"/>
        <w:rPr>
          <w:rFonts w:asciiTheme="minorHAnsi" w:hAnsiTheme="minorHAnsi" w:cstheme="minorHAnsi"/>
          <w:color w:val="333333"/>
          <w:szCs w:val="18"/>
        </w:rPr>
      </w:pPr>
      <w:r w:rsidRPr="00FC444F">
        <w:rPr>
          <w:rFonts w:asciiTheme="minorHAnsi" w:hAnsiTheme="minorHAnsi" w:cstheme="minorHAnsi"/>
          <w:b/>
          <w:color w:val="333333"/>
          <w:szCs w:val="18"/>
        </w:rPr>
        <w:t>Duração:</w:t>
      </w:r>
      <w:r>
        <w:rPr>
          <w:rFonts w:asciiTheme="minorHAnsi" w:hAnsiTheme="minorHAnsi" w:cstheme="minorHAnsi"/>
          <w:color w:val="333333"/>
          <w:szCs w:val="18"/>
        </w:rPr>
        <w:tab/>
      </w:r>
    </w:p>
    <w:p w14:paraId="0DD67007" w14:textId="77777777" w:rsidR="00214799" w:rsidRDefault="00214799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76947CFA" w14:textId="7156CDF6" w:rsidR="00214799" w:rsidRDefault="00214799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2A283A79" w14:textId="77777777" w:rsidR="00552612" w:rsidRDefault="00552612" w:rsidP="00214799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398B8B1E" w14:textId="77777777" w:rsidR="00214799" w:rsidRDefault="00214799" w:rsidP="00214799">
      <w:pPr>
        <w:jc w:val="both"/>
        <w:rPr>
          <w:rFonts w:asciiTheme="minorHAnsi" w:hAnsiTheme="minorHAnsi" w:cstheme="minorHAnsi"/>
          <w:color w:val="333333"/>
          <w:szCs w:val="18"/>
        </w:rPr>
      </w:pPr>
      <w:r w:rsidRPr="00FC444F">
        <w:rPr>
          <w:rFonts w:asciiTheme="minorHAnsi" w:hAnsiTheme="minorHAnsi" w:cstheme="minorHAnsi"/>
          <w:b/>
          <w:color w:val="333333"/>
          <w:szCs w:val="18"/>
        </w:rPr>
        <w:lastRenderedPageBreak/>
        <w:t>Material:</w:t>
      </w:r>
      <w:r w:rsidRPr="00FC444F">
        <w:rPr>
          <w:rFonts w:asciiTheme="minorHAnsi" w:hAnsiTheme="minorHAnsi" w:cstheme="minorHAnsi"/>
          <w:color w:val="333333"/>
          <w:szCs w:val="18"/>
        </w:rPr>
        <w:t xml:space="preserve"> </w:t>
      </w:r>
    </w:p>
    <w:p w14:paraId="764BC48E" w14:textId="44BDE7B6" w:rsidR="009A1612" w:rsidRDefault="009A1612" w:rsidP="00A3110A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446F12D3" w14:textId="77777777" w:rsidR="00A3110A" w:rsidRPr="00A3110A" w:rsidRDefault="00A3110A" w:rsidP="00A3110A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5091E975" w14:textId="2465F3EE" w:rsidR="008D7C8A" w:rsidRPr="00A3110A" w:rsidRDefault="008D7C8A" w:rsidP="00A3110A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 w:rsidRPr="00A3110A">
        <w:rPr>
          <w:rFonts w:asciiTheme="minorHAnsi" w:hAnsiTheme="minorHAnsi" w:cstheme="minorHAnsi"/>
          <w:b/>
          <w:color w:val="333333"/>
          <w:szCs w:val="18"/>
        </w:rPr>
        <w:t xml:space="preserve">Avaliação: </w:t>
      </w:r>
    </w:p>
    <w:p w14:paraId="6874ADAD" w14:textId="77777777" w:rsidR="002E53F7" w:rsidRPr="00A3110A" w:rsidRDefault="002E53F7" w:rsidP="00A3110A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55CD47AD" w14:textId="77777777" w:rsidR="00556671" w:rsidRPr="00AB474D" w:rsidRDefault="00556671" w:rsidP="00556671">
      <w:pPr>
        <w:jc w:val="both"/>
        <w:rPr>
          <w:rFonts w:asciiTheme="minorHAnsi" w:hAnsiTheme="minorHAnsi" w:cstheme="minorHAnsi"/>
          <w:b/>
          <w:szCs w:val="18"/>
        </w:rPr>
      </w:pPr>
      <w:r w:rsidRPr="00AB474D">
        <w:rPr>
          <w:rFonts w:asciiTheme="minorHAnsi" w:hAnsiTheme="minorHAnsi" w:cstheme="minorHAnsi"/>
          <w:b/>
          <w:szCs w:val="18"/>
        </w:rPr>
        <w:t>Interdisciplinaridade:</w:t>
      </w:r>
    </w:p>
    <w:p w14:paraId="3F43A2EC" w14:textId="77777777" w:rsidR="00556671" w:rsidRPr="0087026C" w:rsidRDefault="00556671" w:rsidP="00556671">
      <w:pPr>
        <w:jc w:val="both"/>
        <w:rPr>
          <w:rFonts w:asciiTheme="minorHAnsi" w:hAnsiTheme="minorHAnsi" w:cstheme="minorHAnsi"/>
          <w:color w:val="000000" w:themeColor="text1"/>
          <w:szCs w:val="18"/>
          <w:highlight w:val="yellow"/>
        </w:rPr>
      </w:pPr>
      <w:r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2º Ciclo: HGP, ET, CN, EV</w:t>
      </w:r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 xml:space="preserve">, </w:t>
      </w:r>
      <w:proofErr w:type="spellStart"/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Mat</w:t>
      </w:r>
      <w:proofErr w:type="spellEnd"/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, PT</w:t>
      </w:r>
    </w:p>
    <w:p w14:paraId="20CE00DE" w14:textId="77777777" w:rsidR="00556671" w:rsidRPr="0087026C" w:rsidRDefault="00556671" w:rsidP="00556671">
      <w:pPr>
        <w:jc w:val="both"/>
        <w:rPr>
          <w:rFonts w:asciiTheme="minorHAnsi" w:hAnsiTheme="minorHAnsi" w:cstheme="minorHAnsi"/>
          <w:color w:val="000000" w:themeColor="text1"/>
          <w:szCs w:val="18"/>
          <w:highlight w:val="yellow"/>
        </w:rPr>
      </w:pPr>
      <w:r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3º Ciclo: Geografia,</w:t>
      </w:r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 xml:space="preserve"> </w:t>
      </w:r>
      <w:proofErr w:type="spellStart"/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Mat</w:t>
      </w:r>
      <w:proofErr w:type="spellEnd"/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, PT,</w:t>
      </w:r>
      <w:r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 xml:space="preserve"> CN, FQ, ET, EV</w:t>
      </w:r>
    </w:p>
    <w:p w14:paraId="1A0402EB" w14:textId="0D67BDFD" w:rsidR="006268D0" w:rsidRPr="0087026C" w:rsidRDefault="00556671" w:rsidP="00E41D51">
      <w:pPr>
        <w:jc w:val="both"/>
        <w:rPr>
          <w:rFonts w:asciiTheme="minorHAnsi" w:hAnsiTheme="minorHAnsi" w:cstheme="minorHAnsi"/>
          <w:color w:val="000000" w:themeColor="text1"/>
          <w:szCs w:val="18"/>
        </w:rPr>
      </w:pPr>
      <w:r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 xml:space="preserve">Ensino Secundário: Geografia, </w:t>
      </w:r>
      <w:r w:rsidR="00732178"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 xml:space="preserve">Português, História, </w:t>
      </w:r>
      <w:r w:rsidRPr="0087026C">
        <w:rPr>
          <w:rFonts w:asciiTheme="minorHAnsi" w:hAnsiTheme="minorHAnsi" w:cstheme="minorHAnsi"/>
          <w:color w:val="000000" w:themeColor="text1"/>
          <w:szCs w:val="18"/>
          <w:highlight w:val="yellow"/>
        </w:rPr>
        <w:t>Economia, Físico-química, Biologia, Artes, Filosofia</w:t>
      </w:r>
    </w:p>
    <w:p w14:paraId="5FF05991" w14:textId="22A8F488" w:rsidR="0020397B" w:rsidRPr="00AB474D" w:rsidRDefault="0020397B" w:rsidP="00E41D51">
      <w:pPr>
        <w:jc w:val="both"/>
        <w:rPr>
          <w:rFonts w:asciiTheme="minorHAnsi" w:hAnsiTheme="minorHAnsi" w:cstheme="minorHAnsi"/>
          <w:szCs w:val="18"/>
        </w:rPr>
      </w:pPr>
    </w:p>
    <w:p w14:paraId="6BE7581D" w14:textId="77777777" w:rsidR="004C1A94" w:rsidRDefault="004C1A94" w:rsidP="00E41D51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0706CDC3" w14:textId="4A5217F8" w:rsidR="002724CB" w:rsidRDefault="002724CB" w:rsidP="00E41D51">
      <w:pPr>
        <w:jc w:val="both"/>
        <w:rPr>
          <w:rFonts w:asciiTheme="minorHAnsi" w:hAnsiTheme="minorHAnsi" w:cstheme="minorHAnsi"/>
          <w:b/>
          <w:color w:val="333333"/>
          <w:szCs w:val="18"/>
        </w:rPr>
      </w:pPr>
      <w:r>
        <w:rPr>
          <w:rFonts w:asciiTheme="minorHAnsi" w:hAnsiTheme="minorHAnsi" w:cstheme="minorHAnsi"/>
          <w:b/>
          <w:color w:val="333333"/>
          <w:szCs w:val="18"/>
        </w:rPr>
        <w:t>Autor/a</w:t>
      </w:r>
      <w:r w:rsidR="004C1A94">
        <w:rPr>
          <w:rFonts w:asciiTheme="minorHAnsi" w:hAnsiTheme="minorHAnsi" w:cstheme="minorHAnsi"/>
          <w:b/>
          <w:color w:val="333333"/>
          <w:szCs w:val="18"/>
        </w:rPr>
        <w:t xml:space="preserve">: </w:t>
      </w:r>
    </w:p>
    <w:p w14:paraId="77DA3A46" w14:textId="77777777" w:rsidR="0087026C" w:rsidRDefault="0087026C" w:rsidP="00E41D51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p w14:paraId="271F6AB9" w14:textId="7B4DF559" w:rsidR="000D4A2B" w:rsidRDefault="000D4A2B" w:rsidP="00E41D51">
      <w:pPr>
        <w:jc w:val="both"/>
        <w:rPr>
          <w:rFonts w:asciiTheme="minorHAnsi" w:hAnsiTheme="minorHAnsi" w:cstheme="minorHAnsi"/>
          <w:b/>
          <w:color w:val="333333"/>
          <w:szCs w:val="18"/>
        </w:rPr>
      </w:pPr>
    </w:p>
    <w:sectPr w:rsidR="000D4A2B" w:rsidSect="007E0094">
      <w:footerReference w:type="default" r:id="rId8"/>
      <w:pgSz w:w="11906" w:h="16838"/>
      <w:pgMar w:top="720" w:right="1274" w:bottom="720" w:left="72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2E7A" w14:textId="77777777" w:rsidR="00B6168E" w:rsidRDefault="00B6168E" w:rsidP="00752945">
      <w:r>
        <w:separator/>
      </w:r>
    </w:p>
  </w:endnote>
  <w:endnote w:type="continuationSeparator" w:id="0">
    <w:p w14:paraId="7855CDEB" w14:textId="77777777" w:rsidR="00B6168E" w:rsidRDefault="00B6168E" w:rsidP="0075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1925" w14:textId="77777777" w:rsidR="007E0094" w:rsidRPr="00752945" w:rsidRDefault="007E0094" w:rsidP="007E0094">
    <w:pPr>
      <w:pStyle w:val="Cabealho"/>
      <w:jc w:val="right"/>
      <w:rPr>
        <w:b/>
        <w:sz w:val="28"/>
      </w:rPr>
    </w:pPr>
    <w:r w:rsidRPr="00752945">
      <w:rPr>
        <w:b/>
        <w:sz w:val="28"/>
      </w:rPr>
      <w:t>A</w:t>
    </w:r>
    <w:r>
      <w:rPr>
        <w:b/>
        <w:sz w:val="28"/>
      </w:rPr>
      <w:t>F</w:t>
    </w:r>
    <w:r w:rsidRPr="00752945">
      <w:rPr>
        <w:b/>
        <w:sz w:val="28"/>
      </w:rPr>
      <w:t>#</w:t>
    </w:r>
    <w:r>
      <w:rPr>
        <w:b/>
        <w:sz w:val="28"/>
      </w:rPr>
      <w:t>MTDG</w:t>
    </w:r>
  </w:p>
  <w:p w14:paraId="48B585AB" w14:textId="77777777" w:rsidR="007E0094" w:rsidRPr="007E0094" w:rsidRDefault="007E0094" w:rsidP="007E0094">
    <w:pPr>
      <w:pStyle w:val="Cabealho"/>
      <w:jc w:val="right"/>
      <w:rPr>
        <w:sz w:val="14"/>
      </w:rPr>
    </w:pPr>
    <w:r w:rsidRPr="007E0094">
      <w:rPr>
        <w:sz w:val="14"/>
      </w:rPr>
      <w:t>Ana Cristina Câmara</w:t>
    </w:r>
  </w:p>
  <w:p w14:paraId="76D5DA3E" w14:textId="77777777" w:rsidR="007E0094" w:rsidRPr="007E0094" w:rsidRDefault="007E0094" w:rsidP="007E0094">
    <w:pPr>
      <w:pStyle w:val="Cabealho"/>
      <w:jc w:val="right"/>
      <w:rPr>
        <w:sz w:val="14"/>
      </w:rPr>
    </w:pPr>
    <w:r w:rsidRPr="007E0094">
      <w:rPr>
        <w:sz w:val="14"/>
      </w:rPr>
      <w:t>Helena Magro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0737" w14:textId="77777777" w:rsidR="00B6168E" w:rsidRDefault="00B6168E" w:rsidP="00752945">
      <w:r>
        <w:separator/>
      </w:r>
    </w:p>
  </w:footnote>
  <w:footnote w:type="continuationSeparator" w:id="0">
    <w:p w14:paraId="5804C3AF" w14:textId="77777777" w:rsidR="00B6168E" w:rsidRDefault="00B6168E" w:rsidP="0075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B7B"/>
    <w:multiLevelType w:val="hybridMultilevel"/>
    <w:tmpl w:val="53F2BE5C"/>
    <w:lvl w:ilvl="0" w:tplc="6220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64F9"/>
    <w:multiLevelType w:val="hybridMultilevel"/>
    <w:tmpl w:val="4DB0E2EC"/>
    <w:lvl w:ilvl="0" w:tplc="26D2C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D51"/>
    <w:multiLevelType w:val="hybridMultilevel"/>
    <w:tmpl w:val="DE5401E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A0E"/>
    <w:multiLevelType w:val="hybridMultilevel"/>
    <w:tmpl w:val="F4BECF74"/>
    <w:lvl w:ilvl="0" w:tplc="42A89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0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0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E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4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2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8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393297"/>
    <w:multiLevelType w:val="hybridMultilevel"/>
    <w:tmpl w:val="0858514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4156BC"/>
    <w:multiLevelType w:val="hybridMultilevel"/>
    <w:tmpl w:val="54E2E5F4"/>
    <w:lvl w:ilvl="0" w:tplc="792E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A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C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6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E6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8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C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C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A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6B1F3B"/>
    <w:multiLevelType w:val="hybridMultilevel"/>
    <w:tmpl w:val="90E2D4D2"/>
    <w:lvl w:ilvl="0" w:tplc="04CC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E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C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A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867B2"/>
    <w:multiLevelType w:val="hybridMultilevel"/>
    <w:tmpl w:val="C70C9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0D8E"/>
    <w:multiLevelType w:val="hybridMultilevel"/>
    <w:tmpl w:val="6248F27A"/>
    <w:lvl w:ilvl="0" w:tplc="C092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E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65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C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2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E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D1591D"/>
    <w:multiLevelType w:val="hybridMultilevel"/>
    <w:tmpl w:val="C7967846"/>
    <w:lvl w:ilvl="0" w:tplc="8EB6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E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C3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8E4530"/>
    <w:multiLevelType w:val="hybridMultilevel"/>
    <w:tmpl w:val="E988B07E"/>
    <w:lvl w:ilvl="0" w:tplc="6B6A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86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E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4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E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A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E0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6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ED7EEB"/>
    <w:multiLevelType w:val="multilevel"/>
    <w:tmpl w:val="904C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BC5D23"/>
    <w:multiLevelType w:val="hybridMultilevel"/>
    <w:tmpl w:val="96D85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3F70"/>
    <w:multiLevelType w:val="hybridMultilevel"/>
    <w:tmpl w:val="C0C01B0E"/>
    <w:lvl w:ilvl="0" w:tplc="4F34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0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E7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E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C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8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EA5022"/>
    <w:multiLevelType w:val="hybridMultilevel"/>
    <w:tmpl w:val="356A7C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12B"/>
    <w:multiLevelType w:val="hybridMultilevel"/>
    <w:tmpl w:val="6500223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45"/>
    <w:rsid w:val="00005453"/>
    <w:rsid w:val="00016647"/>
    <w:rsid w:val="000211A1"/>
    <w:rsid w:val="000A3716"/>
    <w:rsid w:val="000B1DC4"/>
    <w:rsid w:val="000D4A2B"/>
    <w:rsid w:val="001453DB"/>
    <w:rsid w:val="001617CC"/>
    <w:rsid w:val="00174FBE"/>
    <w:rsid w:val="001753AE"/>
    <w:rsid w:val="00177F1A"/>
    <w:rsid w:val="00180454"/>
    <w:rsid w:val="001A44C8"/>
    <w:rsid w:val="001D0BB7"/>
    <w:rsid w:val="001D5383"/>
    <w:rsid w:val="001D7824"/>
    <w:rsid w:val="001E4BD7"/>
    <w:rsid w:val="001F352F"/>
    <w:rsid w:val="0020397B"/>
    <w:rsid w:val="00214799"/>
    <w:rsid w:val="00232701"/>
    <w:rsid w:val="0023740A"/>
    <w:rsid w:val="0027010E"/>
    <w:rsid w:val="002724CB"/>
    <w:rsid w:val="0027341C"/>
    <w:rsid w:val="00281AC6"/>
    <w:rsid w:val="00293B62"/>
    <w:rsid w:val="002976E5"/>
    <w:rsid w:val="002A0901"/>
    <w:rsid w:val="002D464E"/>
    <w:rsid w:val="002E53F7"/>
    <w:rsid w:val="002E68B1"/>
    <w:rsid w:val="003071FC"/>
    <w:rsid w:val="00352B47"/>
    <w:rsid w:val="00367D72"/>
    <w:rsid w:val="00374118"/>
    <w:rsid w:val="0038501E"/>
    <w:rsid w:val="003912F4"/>
    <w:rsid w:val="0039631B"/>
    <w:rsid w:val="003F3C33"/>
    <w:rsid w:val="003F7D25"/>
    <w:rsid w:val="00407D54"/>
    <w:rsid w:val="00441977"/>
    <w:rsid w:val="004C1A94"/>
    <w:rsid w:val="004C60D0"/>
    <w:rsid w:val="004D19A6"/>
    <w:rsid w:val="00503C08"/>
    <w:rsid w:val="00514195"/>
    <w:rsid w:val="00522887"/>
    <w:rsid w:val="00537A71"/>
    <w:rsid w:val="00541E8E"/>
    <w:rsid w:val="00552612"/>
    <w:rsid w:val="00556671"/>
    <w:rsid w:val="005A2DD4"/>
    <w:rsid w:val="005B42A4"/>
    <w:rsid w:val="005C17F1"/>
    <w:rsid w:val="005D0B5E"/>
    <w:rsid w:val="006120C3"/>
    <w:rsid w:val="00623BE5"/>
    <w:rsid w:val="006268D0"/>
    <w:rsid w:val="0062798A"/>
    <w:rsid w:val="006564E0"/>
    <w:rsid w:val="00666398"/>
    <w:rsid w:val="006747E6"/>
    <w:rsid w:val="006D7865"/>
    <w:rsid w:val="00700D09"/>
    <w:rsid w:val="00715FA6"/>
    <w:rsid w:val="00732178"/>
    <w:rsid w:val="00736A4D"/>
    <w:rsid w:val="00752945"/>
    <w:rsid w:val="00762311"/>
    <w:rsid w:val="00787A99"/>
    <w:rsid w:val="007E0094"/>
    <w:rsid w:val="007F251E"/>
    <w:rsid w:val="008231CA"/>
    <w:rsid w:val="00830BD5"/>
    <w:rsid w:val="00835F28"/>
    <w:rsid w:val="00856B49"/>
    <w:rsid w:val="0087026C"/>
    <w:rsid w:val="00884B61"/>
    <w:rsid w:val="008D7C8A"/>
    <w:rsid w:val="008E2CAA"/>
    <w:rsid w:val="009176FD"/>
    <w:rsid w:val="009847AC"/>
    <w:rsid w:val="00991F78"/>
    <w:rsid w:val="009A1612"/>
    <w:rsid w:val="009A3A78"/>
    <w:rsid w:val="009B4B96"/>
    <w:rsid w:val="009C62DB"/>
    <w:rsid w:val="009C6E55"/>
    <w:rsid w:val="009F31B9"/>
    <w:rsid w:val="009F7590"/>
    <w:rsid w:val="00A13EB3"/>
    <w:rsid w:val="00A3110A"/>
    <w:rsid w:val="00A44640"/>
    <w:rsid w:val="00A6042F"/>
    <w:rsid w:val="00AB474D"/>
    <w:rsid w:val="00AB656E"/>
    <w:rsid w:val="00AC4362"/>
    <w:rsid w:val="00AE7B73"/>
    <w:rsid w:val="00B06CE6"/>
    <w:rsid w:val="00B36ACB"/>
    <w:rsid w:val="00B6168E"/>
    <w:rsid w:val="00B809A7"/>
    <w:rsid w:val="00BB1276"/>
    <w:rsid w:val="00BB65E1"/>
    <w:rsid w:val="00C174D7"/>
    <w:rsid w:val="00C533A2"/>
    <w:rsid w:val="00C84CA0"/>
    <w:rsid w:val="00CC3814"/>
    <w:rsid w:val="00CD13F9"/>
    <w:rsid w:val="00CF7C7A"/>
    <w:rsid w:val="00D140BD"/>
    <w:rsid w:val="00D251D7"/>
    <w:rsid w:val="00D369EE"/>
    <w:rsid w:val="00D66F7D"/>
    <w:rsid w:val="00D84B2A"/>
    <w:rsid w:val="00DD70D3"/>
    <w:rsid w:val="00DE3862"/>
    <w:rsid w:val="00E103DA"/>
    <w:rsid w:val="00E2603A"/>
    <w:rsid w:val="00E41D51"/>
    <w:rsid w:val="00E7413F"/>
    <w:rsid w:val="00E75504"/>
    <w:rsid w:val="00E835C7"/>
    <w:rsid w:val="00E838A8"/>
    <w:rsid w:val="00E85621"/>
    <w:rsid w:val="00EB7B26"/>
    <w:rsid w:val="00EF7942"/>
    <w:rsid w:val="00F4641D"/>
    <w:rsid w:val="00F51571"/>
    <w:rsid w:val="00F548E7"/>
    <w:rsid w:val="00FA7776"/>
    <w:rsid w:val="00FC444F"/>
    <w:rsid w:val="00FD4F9F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6E97"/>
  <w15:chartTrackingRefBased/>
  <w15:docId w15:val="{5B6EA19B-2A51-4568-BCC2-2E7F9408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45"/>
    <w:pPr>
      <w:spacing w:before="0" w:after="0" w:line="240" w:lineRule="auto"/>
      <w:ind w:firstLine="0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29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2945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529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2945"/>
    <w:rPr>
      <w:rFonts w:ascii="Calibri" w:hAnsi="Calibri" w:cs="Calibri"/>
      <w:lang w:eastAsia="pt-PT"/>
    </w:rPr>
  </w:style>
  <w:style w:type="table" w:styleId="TabelacomGrelha">
    <w:name w:val="Table Grid"/>
    <w:basedOn w:val="Tabelanormal"/>
    <w:uiPriority w:val="39"/>
    <w:rsid w:val="003071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453D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53DB"/>
    <w:rPr>
      <w:rFonts w:ascii="Segoe UI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6747E6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6398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6398"/>
    <w:rPr>
      <w:rFonts w:ascii="Calibri" w:hAnsi="Calibri" w:cs="Calibri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6398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CD13F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D13F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A77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ter"/>
    <w:uiPriority w:val="99"/>
    <w:unhideWhenUsed/>
    <w:rsid w:val="00FC444F"/>
    <w:pPr>
      <w:spacing w:before="120" w:after="120" w:line="360" w:lineRule="auto"/>
      <w:ind w:firstLine="709"/>
      <w:jc w:val="both"/>
    </w:pPr>
    <w:rPr>
      <w:rFonts w:asciiTheme="minorHAnsi" w:hAnsiTheme="minorHAnsi" w:cstheme="minorBidi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C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6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8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82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8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68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2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2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3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7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6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1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7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8293-7606-4E49-9328-991B9CF1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31</cp:revision>
  <cp:lastPrinted>2019-05-09T07:39:00Z</cp:lastPrinted>
  <dcterms:created xsi:type="dcterms:W3CDTF">2018-05-11T11:16:00Z</dcterms:created>
  <dcterms:modified xsi:type="dcterms:W3CDTF">2020-04-13T10:39:00Z</dcterms:modified>
</cp:coreProperties>
</file>